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4F94" w14:textId="4B19E633" w:rsidR="00EF6E73" w:rsidRDefault="00A82714" w:rsidP="0037715B">
      <w:pPr>
        <w:pStyle w:val="Nadpis1"/>
        <w:spacing w:before="120"/>
        <w:jc w:val="center"/>
        <w:rPr>
          <w:color w:val="4472C4" w:themeColor="accent5"/>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82714">
        <w:rPr>
          <w:color w:val="4472C4" w:themeColor="accent5"/>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Hlásání</w:t>
      </w:r>
      <w:r w:rsidR="009D2BC0">
        <w:rPr>
          <w:color w:val="4472C4" w:themeColor="accent5"/>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duben</w:t>
      </w:r>
      <w:r>
        <w:rPr>
          <w:color w:val="4472C4" w:themeColor="accent5"/>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202</w:t>
      </w:r>
      <w:r w:rsidR="0019199D">
        <w:rPr>
          <w:color w:val="4472C4" w:themeColor="accent5"/>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p w14:paraId="3BA698AA" w14:textId="77777777" w:rsidR="00493291" w:rsidRDefault="00493291" w:rsidP="008B0176">
      <w:pPr>
        <w:pStyle w:val="Zkladntext"/>
      </w:pPr>
      <w:r>
        <w:t>Nazdar bratři a sestry,</w:t>
      </w:r>
    </w:p>
    <w:p w14:paraId="013B7892" w14:textId="01CF8E56" w:rsidR="00493291" w:rsidRDefault="00C038B1" w:rsidP="008B0176">
      <w:pPr>
        <w:pStyle w:val="Zkladntext"/>
      </w:pPr>
      <w:r>
        <w:t>níže zasíláme informace z</w:t>
      </w:r>
      <w:r w:rsidR="009D2BC0">
        <w:t>e setkání vůdců a vůdkyň, které se konalo v sobotu 2.4.2022</w:t>
      </w:r>
      <w:r w:rsidR="0044038C">
        <w:t>.</w:t>
      </w:r>
    </w:p>
    <w:p w14:paraId="7C7ACBF7" w14:textId="7348C9FF" w:rsidR="0019199D" w:rsidRDefault="009B2DB4" w:rsidP="00E836B2">
      <w:pPr>
        <w:pStyle w:val="Nadpis1"/>
      </w:pPr>
      <w:r>
        <w:rPr>
          <w:noProof/>
        </w:rPr>
        <w:drawing>
          <wp:anchor distT="0" distB="0" distL="114300" distR="114300" simplePos="0" relativeHeight="251660288" behindDoc="1" locked="0" layoutInCell="1" allowOverlap="1" wp14:anchorId="68E2FE77" wp14:editId="4D2E6619">
            <wp:simplePos x="0" y="0"/>
            <wp:positionH relativeFrom="column">
              <wp:posOffset>-4445</wp:posOffset>
            </wp:positionH>
            <wp:positionV relativeFrom="paragraph">
              <wp:posOffset>50165</wp:posOffset>
            </wp:positionV>
            <wp:extent cx="790575" cy="790575"/>
            <wp:effectExtent l="0" t="0" r="9525" b="9525"/>
            <wp:wrapTight wrapText="bothSides">
              <wp:wrapPolygon edited="0">
                <wp:start x="0" y="0"/>
                <wp:lineTo x="0" y="21340"/>
                <wp:lineTo x="21340" y="21340"/>
                <wp:lineTo x="21340" y="0"/>
                <wp:lineTo x="0" y="0"/>
              </wp:wrapPolygon>
            </wp:wrapTight>
            <wp:docPr id="6" name="Obrázek 6"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 klipart&#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99D">
        <w:t>Setkání vůdců a vůdkyň</w:t>
      </w:r>
    </w:p>
    <w:p w14:paraId="24C9A62D" w14:textId="1E534FDD" w:rsidR="009B2DB4" w:rsidRDefault="009D2BC0" w:rsidP="0037715B">
      <w:pPr>
        <w:spacing w:after="320"/>
      </w:pPr>
      <w:r>
        <w:t>Věříme, že se počínaje letošním rokem budeme moci vracet do stavu, kde jsme nebyli nuceni vše přizpůsobovat Covidovým okolnostem</w:t>
      </w:r>
      <w:r w:rsidRPr="009D2BC0">
        <w:t xml:space="preserve">. </w:t>
      </w:r>
      <w:r w:rsidRPr="009D2BC0">
        <w:rPr>
          <w:b/>
          <w:bCs/>
        </w:rPr>
        <w:t>Příští setkání vůdců a vůdkyň</w:t>
      </w:r>
      <w:r>
        <w:t xml:space="preserve"> se tedy již uskuteční v tradičním termínu, tedy na začátku února </w:t>
      </w:r>
      <w:r w:rsidRPr="009D2BC0">
        <w:rPr>
          <w:b/>
          <w:bCs/>
        </w:rPr>
        <w:t>4. 2. 2023</w:t>
      </w:r>
      <w:r>
        <w:t>.</w:t>
      </w:r>
    </w:p>
    <w:p w14:paraId="7D2BA3C7" w14:textId="50C866AD" w:rsidR="009D2BC0" w:rsidRDefault="009D2BC0" w:rsidP="003F3A5B">
      <w:pPr>
        <w:pStyle w:val="Nadpis1"/>
      </w:pPr>
      <w:r>
        <w:rPr>
          <w:noProof/>
        </w:rPr>
        <w:drawing>
          <wp:anchor distT="0" distB="0" distL="114300" distR="114300" simplePos="0" relativeHeight="251664384" behindDoc="1" locked="0" layoutInCell="1" allowOverlap="1" wp14:anchorId="0915048B" wp14:editId="600F94B2">
            <wp:simplePos x="0" y="0"/>
            <wp:positionH relativeFrom="margin">
              <wp:align>left</wp:align>
            </wp:positionH>
            <wp:positionV relativeFrom="paragraph">
              <wp:posOffset>2540</wp:posOffset>
            </wp:positionV>
            <wp:extent cx="762000" cy="907415"/>
            <wp:effectExtent l="0" t="0" r="0" b="6985"/>
            <wp:wrapTight wrapText="bothSides">
              <wp:wrapPolygon edited="0">
                <wp:start x="0" y="0"/>
                <wp:lineTo x="0" y="21313"/>
                <wp:lineTo x="21060" y="21313"/>
                <wp:lineTo x="21060" y="0"/>
                <wp:lineTo x="0" y="0"/>
              </wp:wrapPolygon>
            </wp:wrapTight>
            <wp:docPr id="11" name="Obrázek 11"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descr="Obsah obrázku text, klipart&#10;&#10;Popis byl vytvořen automati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A5B">
        <w:t>Setkání družin</w:t>
      </w:r>
    </w:p>
    <w:p w14:paraId="3317D7E9" w14:textId="7506155F" w:rsidR="003F3A5B" w:rsidRDefault="003F3A5B" w:rsidP="003F3A5B">
      <w:r>
        <w:t xml:space="preserve">Obdobně počítáme, že se letos podaří uspořádat </w:t>
      </w:r>
      <w:r>
        <w:rPr>
          <w:b/>
          <w:bCs/>
        </w:rPr>
        <w:t>setkání družin</w:t>
      </w:r>
      <w:r>
        <w:t xml:space="preserve">. S jeho zajištěním stále počítá středisko Tilia Neslovice, bude se ale konat ve skautském areálu v Bechyni v termínu </w:t>
      </w:r>
      <w:r>
        <w:rPr>
          <w:b/>
          <w:bCs/>
        </w:rPr>
        <w:t>23. – 25. 9. 2022</w:t>
      </w:r>
      <w:r>
        <w:t>. Doufáme, že se konečně budeme mít možnost potkat v hojném počtu od našeho posledního setkání v roce 2019.</w:t>
      </w:r>
    </w:p>
    <w:p w14:paraId="056EC178" w14:textId="4047793C" w:rsidR="003F3A5B" w:rsidRDefault="003F3A5B" w:rsidP="003F3A5B">
      <w:pPr>
        <w:pStyle w:val="Nadpis1"/>
      </w:pPr>
      <w:r>
        <w:rPr>
          <w:noProof/>
        </w:rPr>
        <w:drawing>
          <wp:anchor distT="0" distB="0" distL="114300" distR="114300" simplePos="0" relativeHeight="251665408" behindDoc="1" locked="0" layoutInCell="1" allowOverlap="1" wp14:anchorId="29276865" wp14:editId="392C41E9">
            <wp:simplePos x="0" y="0"/>
            <wp:positionH relativeFrom="column">
              <wp:posOffset>-4445</wp:posOffset>
            </wp:positionH>
            <wp:positionV relativeFrom="paragraph">
              <wp:posOffset>1905</wp:posOffset>
            </wp:positionV>
            <wp:extent cx="776761" cy="561975"/>
            <wp:effectExtent l="0" t="0" r="4445" b="0"/>
            <wp:wrapTight wrapText="bothSides">
              <wp:wrapPolygon edited="0">
                <wp:start x="0" y="0"/>
                <wp:lineTo x="0" y="20502"/>
                <wp:lineTo x="21194" y="20502"/>
                <wp:lineTo x="21194"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761" cy="561975"/>
                    </a:xfrm>
                    <a:prstGeom prst="rect">
                      <a:avLst/>
                    </a:prstGeom>
                    <a:noFill/>
                    <a:ln>
                      <a:noFill/>
                    </a:ln>
                  </pic:spPr>
                </pic:pic>
              </a:graphicData>
            </a:graphic>
            <wp14:sizeRelH relativeFrom="page">
              <wp14:pctWidth>0</wp14:pctWidth>
            </wp14:sizeRelH>
            <wp14:sizeRelV relativeFrom="page">
              <wp14:pctHeight>0</wp14:pctHeight>
            </wp14:sizeRelV>
          </wp:anchor>
        </w:drawing>
      </w:r>
      <w:r>
        <w:t>Hlášenky táborů</w:t>
      </w:r>
    </w:p>
    <w:p w14:paraId="1102CCCA" w14:textId="64B865AB" w:rsidR="003F3A5B" w:rsidRDefault="003F3A5B" w:rsidP="003F3A5B">
      <w:r>
        <w:t xml:space="preserve">Termín pro zaslání hlášenek táborů je </w:t>
      </w:r>
      <w:r>
        <w:rPr>
          <w:b/>
          <w:bCs/>
        </w:rPr>
        <w:t>31. 5. 2022</w:t>
      </w:r>
      <w:r>
        <w:t xml:space="preserve">. Doručit jej můžete na e-mail </w:t>
      </w:r>
      <w:hyperlink r:id="rId10" w:history="1">
        <w:r w:rsidR="003B3138" w:rsidRPr="000F6745">
          <w:rPr>
            <w:rStyle w:val="Hypertextovodkaz"/>
          </w:rPr>
          <w:t>skautabs@skautabs.cz</w:t>
        </w:r>
      </w:hyperlink>
      <w:r w:rsidR="003B3138">
        <w:t>.</w:t>
      </w:r>
    </w:p>
    <w:p w14:paraId="67E42FF3" w14:textId="58A0C0F8" w:rsidR="003B3138" w:rsidRDefault="003B3138" w:rsidP="003B3138">
      <w:pPr>
        <w:pStyle w:val="Nadpis1"/>
      </w:pPr>
      <w:r>
        <w:rPr>
          <w:noProof/>
        </w:rPr>
        <w:drawing>
          <wp:anchor distT="0" distB="0" distL="114300" distR="114300" simplePos="0" relativeHeight="251666432" behindDoc="1" locked="0" layoutInCell="1" allowOverlap="1" wp14:anchorId="29B3BCAC" wp14:editId="53654CC0">
            <wp:simplePos x="0" y="0"/>
            <wp:positionH relativeFrom="column">
              <wp:posOffset>-4445</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t>Ivančena 2022</w:t>
      </w:r>
    </w:p>
    <w:p w14:paraId="2A17BFF7" w14:textId="4D46D068" w:rsidR="003B3138" w:rsidRDefault="003B3138" w:rsidP="003B3138">
      <w:r>
        <w:t>Po dlouhém čekání to konečně vypadá, že nám bude dopřán tradiční výstup na Ivančenu, který pořádá středisko Lesní moudrosti společně se Svazovými skauty. Kdo tak ještě neučinil informujte prosím co nejdříve Toma (</w:t>
      </w:r>
      <w:hyperlink r:id="rId12" w:history="1">
        <w:r w:rsidRPr="000F6745">
          <w:rPr>
            <w:rStyle w:val="Hypertextovodkaz"/>
          </w:rPr>
          <w:t>tom.reichl@seznam.cz</w:t>
        </w:r>
      </w:hyperlink>
      <w:r>
        <w:t>) o své případné účasti.</w:t>
      </w:r>
    </w:p>
    <w:p w14:paraId="30B5FB20" w14:textId="67B6092B" w:rsidR="00A06BA1" w:rsidRDefault="001618F3" w:rsidP="001618F3">
      <w:pPr>
        <w:pStyle w:val="Nadpis1"/>
      </w:pPr>
      <w:r>
        <w:rPr>
          <w:noProof/>
        </w:rPr>
        <w:drawing>
          <wp:anchor distT="0" distB="0" distL="114300" distR="114300" simplePos="0" relativeHeight="251667456" behindDoc="1" locked="0" layoutInCell="1" allowOverlap="1" wp14:anchorId="36C32CD7" wp14:editId="554C35BA">
            <wp:simplePos x="0" y="0"/>
            <wp:positionH relativeFrom="column">
              <wp:posOffset>-4445</wp:posOffset>
            </wp:positionH>
            <wp:positionV relativeFrom="paragraph">
              <wp:posOffset>48260</wp:posOffset>
            </wp:positionV>
            <wp:extent cx="862225" cy="647700"/>
            <wp:effectExtent l="0" t="0" r="0" b="0"/>
            <wp:wrapTight wrapText="bothSides">
              <wp:wrapPolygon edited="0">
                <wp:start x="0" y="0"/>
                <wp:lineTo x="0" y="20965"/>
                <wp:lineTo x="21011" y="20965"/>
                <wp:lineTo x="21011"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22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t>Revize stop a liliových lístků</w:t>
      </w:r>
    </w:p>
    <w:p w14:paraId="4BB62C4F" w14:textId="236B071E" w:rsidR="0019199D" w:rsidRDefault="00656A26" w:rsidP="007E52A7">
      <w:r>
        <w:t>Na setkání jsme si odsouhlasili, že by bylo dobré provést opět revizi stop a liliových lístků pro oba kmeny a všechny věkové kategorie. Do týmu, který se bude tématem zabývat se již přihlásilo několik zájemců</w:t>
      </w:r>
      <w:r w:rsidRPr="00656A26">
        <w:rPr>
          <w:b/>
          <w:bCs/>
        </w:rPr>
        <w:t xml:space="preserve">. </w:t>
      </w:r>
      <w:r w:rsidRPr="00656A26">
        <w:t>Do pondělí</w:t>
      </w:r>
      <w:r w:rsidRPr="00656A26">
        <w:rPr>
          <w:b/>
          <w:bCs/>
        </w:rPr>
        <w:t xml:space="preserve"> 11. 4. 2022</w:t>
      </w:r>
      <w:r>
        <w:t xml:space="preserve"> si rozešleme případné </w:t>
      </w:r>
      <w:r w:rsidRPr="007E52A7">
        <w:rPr>
          <w:b/>
          <w:bCs/>
        </w:rPr>
        <w:t xml:space="preserve">podklady </w:t>
      </w:r>
      <w:r>
        <w:t xml:space="preserve">nad kterými bychom začali diskutovat případné změny. </w:t>
      </w:r>
      <w:r w:rsidR="007E52A7">
        <w:t xml:space="preserve">Domluvili jsme si také </w:t>
      </w:r>
      <w:r w:rsidR="007E52A7" w:rsidRPr="007E52A7">
        <w:rPr>
          <w:b/>
          <w:bCs/>
        </w:rPr>
        <w:t>první schůzku</w:t>
      </w:r>
      <w:r w:rsidR="007E52A7">
        <w:t xml:space="preserve">, která proběhne on-line v pondělí </w:t>
      </w:r>
      <w:r w:rsidR="007E52A7" w:rsidRPr="007E52A7">
        <w:rPr>
          <w:b/>
          <w:bCs/>
        </w:rPr>
        <w:t>25. 4. 2022 v 19:00</w:t>
      </w:r>
      <w:r w:rsidR="007E52A7">
        <w:t>. Případní další zájemci o spolupráci na daném tématu se mohou ozvat Kubovi (</w:t>
      </w:r>
      <w:hyperlink r:id="rId14" w:history="1">
        <w:r w:rsidR="007E52A7" w:rsidRPr="000F6745">
          <w:rPr>
            <w:rStyle w:val="Hypertextovodkaz"/>
          </w:rPr>
          <w:t>kuba@skaut-slapanice.cz</w:t>
        </w:r>
      </w:hyperlink>
      <w:r w:rsidR="007E52A7">
        <w:t>). Odkaz na schůzku společně s materiály bude na všechny rozeslán v pondělí 11. 4. 2022.</w:t>
      </w:r>
    </w:p>
    <w:p w14:paraId="5BFCC371" w14:textId="28EBD9A3" w:rsidR="00397151" w:rsidRDefault="00397151" w:rsidP="00397151">
      <w:pPr>
        <w:pStyle w:val="Nadpis1"/>
      </w:pPr>
      <w:r>
        <w:rPr>
          <w:noProof/>
        </w:rPr>
        <w:drawing>
          <wp:anchor distT="0" distB="0" distL="114300" distR="114300" simplePos="0" relativeHeight="251668480" behindDoc="1" locked="0" layoutInCell="1" allowOverlap="1" wp14:anchorId="2104F24E" wp14:editId="78B7BEBA">
            <wp:simplePos x="0" y="0"/>
            <wp:positionH relativeFrom="column">
              <wp:posOffset>-4445</wp:posOffset>
            </wp:positionH>
            <wp:positionV relativeFrom="paragraph">
              <wp:posOffset>-2540</wp:posOffset>
            </wp:positionV>
            <wp:extent cx="895350" cy="909957"/>
            <wp:effectExtent l="0" t="0" r="0" b="4445"/>
            <wp:wrapTight wrapText="bothSides">
              <wp:wrapPolygon edited="0">
                <wp:start x="0" y="0"/>
                <wp:lineTo x="0" y="21253"/>
                <wp:lineTo x="21140" y="21253"/>
                <wp:lineTo x="2114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909957"/>
                    </a:xfrm>
                    <a:prstGeom prst="rect">
                      <a:avLst/>
                    </a:prstGeom>
                    <a:noFill/>
                    <a:ln>
                      <a:noFill/>
                    </a:ln>
                  </pic:spPr>
                </pic:pic>
              </a:graphicData>
            </a:graphic>
          </wp:anchor>
        </w:drawing>
      </w:r>
      <w:r>
        <w:t>Krojové košile</w:t>
      </w:r>
    </w:p>
    <w:p w14:paraId="7B0902A6" w14:textId="5A94718C" w:rsidR="00397151" w:rsidRPr="00397151" w:rsidRDefault="00397151" w:rsidP="009B52F9">
      <w:r>
        <w:t>Sestře Vendy se podařilo zajistit opět šití košil. S ohledem na růst cen bohužel i cena za košile bude vyšší</w:t>
      </w:r>
      <w:r w:rsidR="009B52F9">
        <w:t xml:space="preserve"> i přes využití ještě původní látky. Za dětské velikosti bude účtováno</w:t>
      </w:r>
      <w:r>
        <w:t xml:space="preserve"> 800,</w:t>
      </w:r>
      <w:r w:rsidR="009B52F9">
        <w:t>- a za dospělé</w:t>
      </w:r>
      <w:r>
        <w:t xml:space="preserve"> 1</w:t>
      </w:r>
      <w:r w:rsidR="009B52F9">
        <w:t>.</w:t>
      </w:r>
      <w:r>
        <w:t>000</w:t>
      </w:r>
      <w:r w:rsidR="009B52F9">
        <w:t>,- Kč.</w:t>
      </w:r>
      <w:r w:rsidR="009774FE">
        <w:t xml:space="preserve"> Kdo má zájem o </w:t>
      </w:r>
      <w:r w:rsidR="009774FE" w:rsidRPr="009774FE">
        <w:rPr>
          <w:b/>
          <w:bCs/>
        </w:rPr>
        <w:t>novou košili</w:t>
      </w:r>
      <w:r w:rsidR="009774FE">
        <w:t xml:space="preserve">, prosím informujte sestru Vendy </w:t>
      </w:r>
      <w:r w:rsidR="009774FE" w:rsidRPr="009774FE">
        <w:rPr>
          <w:b/>
          <w:bCs/>
        </w:rPr>
        <w:t>nejpozději do konce měsíce dubna</w:t>
      </w:r>
      <w:r w:rsidR="009774FE">
        <w:t>, aby mohlo být zajištěno šití a distribuce do letošních táborů.</w:t>
      </w:r>
    </w:p>
    <w:p w14:paraId="490969F5" w14:textId="4909F575" w:rsidR="00135E09" w:rsidRDefault="00135E09" w:rsidP="00135E09">
      <w:pPr>
        <w:pStyle w:val="Nadpis2"/>
        <w:rPr>
          <w:sz w:val="32"/>
          <w:szCs w:val="32"/>
        </w:rPr>
      </w:pPr>
      <w:r>
        <w:rPr>
          <w:noProof/>
        </w:rPr>
        <w:lastRenderedPageBreak/>
        <w:drawing>
          <wp:anchor distT="0" distB="0" distL="114300" distR="114300" simplePos="0" relativeHeight="251663360" behindDoc="1" locked="0" layoutInCell="1" allowOverlap="1" wp14:anchorId="37527396" wp14:editId="661B86A9">
            <wp:simplePos x="0" y="0"/>
            <wp:positionH relativeFrom="column">
              <wp:posOffset>-4445</wp:posOffset>
            </wp:positionH>
            <wp:positionV relativeFrom="paragraph">
              <wp:posOffset>635</wp:posOffset>
            </wp:positionV>
            <wp:extent cx="704850" cy="704850"/>
            <wp:effectExtent l="0" t="0" r="0" b="0"/>
            <wp:wrapTight wrapText="bothSides">
              <wp:wrapPolygon edited="0">
                <wp:start x="5254" y="0"/>
                <wp:lineTo x="0" y="4086"/>
                <wp:lineTo x="0" y="15178"/>
                <wp:lineTo x="2335" y="18681"/>
                <wp:lineTo x="5254" y="21016"/>
                <wp:lineTo x="5838" y="21016"/>
                <wp:lineTo x="14595" y="21016"/>
                <wp:lineTo x="15178" y="21016"/>
                <wp:lineTo x="18681" y="18681"/>
                <wp:lineTo x="21016" y="15178"/>
                <wp:lineTo x="21016" y="2919"/>
                <wp:lineTo x="15178" y="0"/>
                <wp:lineTo x="5254"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E09">
        <w:rPr>
          <w:sz w:val="32"/>
          <w:szCs w:val="32"/>
        </w:rPr>
        <w:t>Woodbeads</w:t>
      </w:r>
    </w:p>
    <w:p w14:paraId="1E1A7135" w14:textId="70EF8414" w:rsidR="00135E09" w:rsidRPr="00135E09" w:rsidRDefault="00072A25" w:rsidP="00135E09">
      <w:r>
        <w:t xml:space="preserve">S potěšením vám můžeme oznámit, že se sešlo dostatek účastníků pro konání Woodbeads letos v Měsíčním </w:t>
      </w:r>
      <w:r w:rsidR="00D6353F">
        <w:t>údolí</w:t>
      </w:r>
      <w:r>
        <w:t xml:space="preserve">. Jak bylo avizováno akce proběhne v termínu </w:t>
      </w:r>
      <w:r>
        <w:t>26.</w:t>
      </w:r>
      <w:r>
        <w:t> </w:t>
      </w:r>
      <w:r>
        <w:t>8. – 2. 9. 2022</w:t>
      </w:r>
      <w:r>
        <w:t xml:space="preserve">. Všem přihlášeným připomínáme, že nemají provádět platbu v eurech. Prosíme frekventanty o úhradu zálohy </w:t>
      </w:r>
      <w:r w:rsidRPr="005778F0">
        <w:rPr>
          <w:b/>
          <w:bCs/>
        </w:rPr>
        <w:t>1.000,- do konce května</w:t>
      </w:r>
      <w:r>
        <w:t xml:space="preserve"> na účet hnutí </w:t>
      </w:r>
      <w:r>
        <w:rPr>
          <w:rFonts w:ascii="CIDFont+F1" w:hAnsi="CIDFont+F1" w:cs="CIDFont+F1"/>
          <w:sz w:val="21"/>
          <w:szCs w:val="21"/>
        </w:rPr>
        <w:t>61200022</w:t>
      </w:r>
      <w:r>
        <w:rPr>
          <w:rFonts w:ascii="CIDFont+F1" w:hAnsi="CIDFont+F1" w:cs="CIDFont+F1"/>
          <w:sz w:val="21"/>
          <w:szCs w:val="21"/>
        </w:rPr>
        <w:t>/5500. Záloha bude sloužit pro úhradu zálohy ubytování a zajištění nezbytn</w:t>
      </w:r>
      <w:r w:rsidR="005778F0">
        <w:rPr>
          <w:rFonts w:ascii="CIDFont+F1" w:hAnsi="CIDFont+F1" w:cs="CIDFont+F1"/>
          <w:sz w:val="21"/>
          <w:szCs w:val="21"/>
        </w:rPr>
        <w:t>ého materiálu před zahájením kurzu. Zbytek částky bude doplacen až na místě. Doplatek bude upřesněn 2-3 týdny před zahájením kurzu na základě informací od instruktorského sboru (očekávána maximální výše je do 120 €</w:t>
      </w:r>
      <w:r w:rsidR="00A61792">
        <w:rPr>
          <w:rFonts w:ascii="CIDFont+F1" w:hAnsi="CIDFont+F1" w:cs="CIDFont+F1"/>
          <w:sz w:val="21"/>
          <w:szCs w:val="21"/>
        </w:rPr>
        <w:t>, dle dohody s instruktorským sborem, ale pro naše účastníky očekáváme nižší částku</w:t>
      </w:r>
      <w:r w:rsidR="005778F0">
        <w:rPr>
          <w:rFonts w:ascii="CIDFont+F1" w:hAnsi="CIDFont+F1" w:cs="CIDFont+F1"/>
          <w:sz w:val="21"/>
          <w:szCs w:val="21"/>
        </w:rPr>
        <w:t>). Dle informací, které jsme obdržel</w:t>
      </w:r>
      <w:r w:rsidR="00A61792">
        <w:rPr>
          <w:rFonts w:ascii="CIDFont+F1" w:hAnsi="CIDFont+F1" w:cs="CIDFont+F1"/>
          <w:sz w:val="21"/>
          <w:szCs w:val="21"/>
        </w:rPr>
        <w:t>i</w:t>
      </w:r>
      <w:r w:rsidR="005778F0">
        <w:rPr>
          <w:rFonts w:ascii="CIDFont+F1" w:hAnsi="CIDFont+F1" w:cs="CIDFont+F1"/>
          <w:sz w:val="21"/>
          <w:szCs w:val="21"/>
        </w:rPr>
        <w:t xml:space="preserve"> jsou plánovány další části kurzu shrnout do víkendového programu, který by se konal během měsíců říjen/listopad letošního roku.</w:t>
      </w:r>
    </w:p>
    <w:sectPr w:rsidR="00135E09" w:rsidRPr="00135E09" w:rsidSect="00C519DB">
      <w:headerReference w:type="default" r:id="rId17"/>
      <w:footerReference w:type="default" r:id="rId18"/>
      <w:pgSz w:w="11906" w:h="16838"/>
      <w:pgMar w:top="1417" w:right="1417" w:bottom="1417"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FE7C" w14:textId="77777777" w:rsidR="000A5CA1" w:rsidRDefault="000A5CA1" w:rsidP="00E468A8">
      <w:pPr>
        <w:spacing w:after="0" w:line="240" w:lineRule="auto"/>
      </w:pPr>
      <w:r>
        <w:separator/>
      </w:r>
    </w:p>
  </w:endnote>
  <w:endnote w:type="continuationSeparator" w:id="0">
    <w:p w14:paraId="22597C77" w14:textId="77777777" w:rsidR="000A5CA1" w:rsidRDefault="000A5CA1" w:rsidP="00E4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02F2" w14:textId="77777777" w:rsidR="00C519DB" w:rsidRDefault="00C519DB" w:rsidP="00C519DB">
    <w:pPr>
      <w:pStyle w:val="Zpat"/>
      <w:rPr>
        <w:b/>
        <w:color w:val="002060"/>
        <w:sz w:val="20"/>
        <w:szCs w:val="20"/>
      </w:rPr>
    </w:pPr>
    <w:r>
      <w:rPr>
        <w:b/>
        <w:color w:val="002060"/>
        <w:sz w:val="20"/>
        <w:szCs w:val="20"/>
      </w:rPr>
      <w:t>Skaut – český skauting ABS</w:t>
    </w:r>
    <w:r>
      <w:rPr>
        <w:b/>
        <w:color w:val="002060"/>
        <w:sz w:val="20"/>
        <w:szCs w:val="20"/>
      </w:rPr>
      <w:tab/>
    </w:r>
    <w:r>
      <w:rPr>
        <w:b/>
        <w:color w:val="002060"/>
        <w:sz w:val="20"/>
        <w:szCs w:val="20"/>
      </w:rPr>
      <w:tab/>
    </w:r>
    <w:hyperlink r:id="rId1" w:history="1">
      <w:r w:rsidRPr="000F5FC6">
        <w:rPr>
          <w:rStyle w:val="Hypertextovodkaz"/>
          <w:b/>
          <w:sz w:val="20"/>
          <w:szCs w:val="20"/>
        </w:rPr>
        <w:t>skautabs@skautabs.cz</w:t>
      </w:r>
    </w:hyperlink>
  </w:p>
  <w:p w14:paraId="12D8D2F6" w14:textId="77777777" w:rsidR="00C519DB" w:rsidRPr="00FB4342" w:rsidRDefault="00C519DB" w:rsidP="00C519DB">
    <w:pPr>
      <w:pStyle w:val="Zpat"/>
    </w:pPr>
    <w:r w:rsidRPr="00586319">
      <w:rPr>
        <w:b/>
        <w:color w:val="002060"/>
        <w:sz w:val="20"/>
        <w:szCs w:val="20"/>
      </w:rPr>
      <w:t>IČ: 701 03</w:t>
    </w:r>
    <w:r>
      <w:rPr>
        <w:b/>
        <w:color w:val="002060"/>
        <w:sz w:val="20"/>
        <w:szCs w:val="20"/>
      </w:rPr>
      <w:t> </w:t>
    </w:r>
    <w:r w:rsidRPr="00586319">
      <w:rPr>
        <w:b/>
        <w:color w:val="002060"/>
        <w:sz w:val="20"/>
        <w:szCs w:val="20"/>
      </w:rPr>
      <w:t>054</w:t>
    </w:r>
    <w:r>
      <w:rPr>
        <w:b/>
        <w:color w:val="002060"/>
        <w:sz w:val="20"/>
        <w:szCs w:val="20"/>
      </w:rPr>
      <w:tab/>
    </w:r>
    <w:r>
      <w:rPr>
        <w:b/>
        <w:color w:val="002060"/>
        <w:sz w:val="20"/>
        <w:szCs w:val="20"/>
      </w:rPr>
      <w:tab/>
    </w:r>
    <w:hyperlink r:id="rId2" w:history="1">
      <w:r w:rsidRPr="000F5FC6">
        <w:rPr>
          <w:rStyle w:val="Hypertextovodkaz"/>
          <w:b/>
          <w:sz w:val="20"/>
          <w:szCs w:val="20"/>
        </w:rPr>
        <w:t>www.skautabs.cz</w:t>
      </w:r>
    </w:hyperlink>
  </w:p>
  <w:p w14:paraId="2321E110" w14:textId="77777777" w:rsidR="00C519DB" w:rsidRDefault="00C519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45FE" w14:textId="77777777" w:rsidR="000A5CA1" w:rsidRDefault="000A5CA1" w:rsidP="00E468A8">
      <w:pPr>
        <w:spacing w:after="0" w:line="240" w:lineRule="auto"/>
      </w:pPr>
      <w:r>
        <w:separator/>
      </w:r>
    </w:p>
  </w:footnote>
  <w:footnote w:type="continuationSeparator" w:id="0">
    <w:p w14:paraId="488E3702" w14:textId="77777777" w:rsidR="000A5CA1" w:rsidRDefault="000A5CA1" w:rsidP="00E4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AF89" w14:textId="77777777" w:rsidR="00F16FF9" w:rsidRPr="00F16FF9" w:rsidRDefault="00E468A8" w:rsidP="00F16FF9">
    <w:pPr>
      <w:pStyle w:val="Zhlav"/>
      <w:spacing w:after="240"/>
      <w:rPr>
        <w:b/>
        <w:color w:val="002060"/>
        <w:sz w:val="28"/>
        <w:szCs w:val="28"/>
      </w:rPr>
    </w:pPr>
    <w:r>
      <w:rPr>
        <w:b/>
        <w:noProof/>
        <w:color w:val="002060"/>
        <w:sz w:val="36"/>
        <w:lang w:eastAsia="cs-CZ"/>
      </w:rPr>
      <mc:AlternateContent>
        <mc:Choice Requires="wps">
          <w:drawing>
            <wp:anchor distT="0" distB="0" distL="114300" distR="114300" simplePos="0" relativeHeight="251659264" behindDoc="0" locked="0" layoutInCell="1" allowOverlap="1" wp14:anchorId="0A9542A7" wp14:editId="1B2AB4AC">
              <wp:simplePos x="0" y="0"/>
              <wp:positionH relativeFrom="column">
                <wp:posOffset>608965</wp:posOffset>
              </wp:positionH>
              <wp:positionV relativeFrom="paragraph">
                <wp:posOffset>363220</wp:posOffset>
              </wp:positionV>
              <wp:extent cx="5040000" cy="0"/>
              <wp:effectExtent l="0" t="0" r="27305" b="19050"/>
              <wp:wrapNone/>
              <wp:docPr id="3" name="Přímá spojnice 3"/>
              <wp:cNvGraphicFramePr/>
              <a:graphic xmlns:a="http://schemas.openxmlformats.org/drawingml/2006/main">
                <a:graphicData uri="http://schemas.microsoft.com/office/word/2010/wordprocessingShape">
                  <wps:wsp>
                    <wps:cNvCnPr/>
                    <wps:spPr>
                      <a:xfrm flipV="1">
                        <a:off x="0" y="0"/>
                        <a:ext cx="5040000" cy="0"/>
                      </a:xfrm>
                      <a:prstGeom prst="line">
                        <a:avLst/>
                      </a:prstGeom>
                      <a:ln>
                        <a:solidFill>
                          <a:srgbClr val="00206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88121" id="Přímá spojnic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28.6pt" to="444.8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" strokecolor="#002060" strokeweight="1.5pt">
              <v:stroke joinstyle="miter"/>
            </v:line>
          </w:pict>
        </mc:Fallback>
      </mc:AlternateContent>
    </w:r>
    <w:r w:rsidRPr="00E468A8">
      <w:rPr>
        <w:b/>
        <w:noProof/>
        <w:color w:val="002060"/>
        <w:sz w:val="36"/>
        <w:lang w:eastAsia="cs-CZ"/>
      </w:rPr>
      <w:drawing>
        <wp:anchor distT="0" distB="0" distL="114300" distR="114300" simplePos="0" relativeHeight="251658240" behindDoc="0" locked="0" layoutInCell="1" allowOverlap="1" wp14:anchorId="5061E035" wp14:editId="55E33429">
          <wp:simplePos x="0" y="0"/>
          <wp:positionH relativeFrom="column">
            <wp:posOffset>-635</wp:posOffset>
          </wp:positionH>
          <wp:positionV relativeFrom="paragraph">
            <wp:posOffset>76200</wp:posOffset>
          </wp:positionV>
          <wp:extent cx="496570" cy="589915"/>
          <wp:effectExtent l="0" t="0" r="0" b="635"/>
          <wp:wrapSquare wrapText="bothSides"/>
          <wp:docPr id="17" name="Obrázek 17" descr="C:\Documents and Settings\Jakub Skácel\Plocha\Kurz\znak_abs_rastr_jpeg_ma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kub Skácel\Plocha\Kurz\znak_abs_rastr_jpeg_maly.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589915"/>
                  </a:xfrm>
                  <a:prstGeom prst="rect">
                    <a:avLst/>
                  </a:prstGeom>
                  <a:noFill/>
                  <a:ln>
                    <a:noFill/>
                  </a:ln>
                </pic:spPr>
              </pic:pic>
            </a:graphicData>
          </a:graphic>
        </wp:anchor>
      </w:drawing>
    </w:r>
    <w:r w:rsidRPr="00E468A8">
      <w:rPr>
        <w:noProof/>
        <w:lang w:eastAsia="cs-CZ"/>
      </w:rPr>
      <w:drawing>
        <wp:inline distT="0" distB="0" distL="0" distR="0" wp14:anchorId="0854D9BF" wp14:editId="3A32277D">
          <wp:extent cx="861060" cy="284480"/>
          <wp:effectExtent l="0" t="0" r="0" b="1270"/>
          <wp:docPr id="18" name="Obrázek 18" descr="G:\Dokumenty\Skaut\Stránky\DVD-Skautské\Obrázky\a)Obrázky ABS\b)ABS-Logo\Logo-mod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kumenty\Skaut\Stránky\DVD-Skautské\Obrázky\a)Obrázky ABS\b)ABS-Logo\Logo-modr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060" cy="284480"/>
                  </a:xfrm>
                  <a:prstGeom prst="rect">
                    <a:avLst/>
                  </a:prstGeom>
                  <a:noFill/>
                  <a:ln>
                    <a:noFill/>
                  </a:ln>
                </pic:spPr>
              </pic:pic>
            </a:graphicData>
          </a:graphic>
        </wp:inline>
      </w:drawing>
    </w:r>
    <w:r>
      <w:rPr>
        <w:b/>
        <w:color w:val="002060"/>
        <w:sz w:val="36"/>
      </w:rPr>
      <w:t xml:space="preserve"> </w:t>
    </w:r>
    <w:r w:rsidRPr="00E468A8">
      <w:rPr>
        <w:b/>
        <w:color w:val="002060"/>
        <w:sz w:val="36"/>
      </w:rPr>
      <w:t>- český skauting ABS</w:t>
    </w:r>
    <w:r w:rsidR="00F16FF9">
      <w:rPr>
        <w:b/>
        <w:color w:val="002060"/>
        <w:sz w:val="36"/>
      </w:rPr>
      <w:br/>
    </w:r>
    <w:r w:rsidR="00F16FF9">
      <w:rPr>
        <w:b/>
        <w:color w:val="002060"/>
        <w:sz w:val="28"/>
        <w:szCs w:val="28"/>
      </w:rPr>
      <w:t>Hlavní náčelnictvo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0C2"/>
    <w:multiLevelType w:val="hybridMultilevel"/>
    <w:tmpl w:val="11FE7F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0D4A8E"/>
    <w:multiLevelType w:val="hybridMultilevel"/>
    <w:tmpl w:val="F3E63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C3877CB"/>
    <w:multiLevelType w:val="hybridMultilevel"/>
    <w:tmpl w:val="376CA2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950C04"/>
    <w:multiLevelType w:val="hybridMultilevel"/>
    <w:tmpl w:val="CD8CEF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F24C90"/>
    <w:multiLevelType w:val="hybridMultilevel"/>
    <w:tmpl w:val="464424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F5216C"/>
    <w:multiLevelType w:val="hybridMultilevel"/>
    <w:tmpl w:val="7ED8AA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45982748">
    <w:abstractNumId w:val="4"/>
  </w:num>
  <w:num w:numId="2" w16cid:durableId="227306148">
    <w:abstractNumId w:val="3"/>
  </w:num>
  <w:num w:numId="3" w16cid:durableId="1247761171">
    <w:abstractNumId w:val="5"/>
  </w:num>
  <w:num w:numId="4" w16cid:durableId="1345473844">
    <w:abstractNumId w:val="2"/>
  </w:num>
  <w:num w:numId="5" w16cid:durableId="258099310">
    <w:abstractNumId w:val="1"/>
  </w:num>
  <w:num w:numId="6" w16cid:durableId="1826313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14"/>
    <w:rsid w:val="00041425"/>
    <w:rsid w:val="00041A77"/>
    <w:rsid w:val="00042917"/>
    <w:rsid w:val="000642EE"/>
    <w:rsid w:val="00072A25"/>
    <w:rsid w:val="000745B6"/>
    <w:rsid w:val="000902AF"/>
    <w:rsid w:val="000A5CA1"/>
    <w:rsid w:val="0012395B"/>
    <w:rsid w:val="0012708B"/>
    <w:rsid w:val="00135E09"/>
    <w:rsid w:val="00157CA6"/>
    <w:rsid w:val="001618F3"/>
    <w:rsid w:val="0019199D"/>
    <w:rsid w:val="001A41B4"/>
    <w:rsid w:val="001E0399"/>
    <w:rsid w:val="001E27F0"/>
    <w:rsid w:val="001E5D41"/>
    <w:rsid w:val="00200735"/>
    <w:rsid w:val="002118B5"/>
    <w:rsid w:val="00230D09"/>
    <w:rsid w:val="002664D4"/>
    <w:rsid w:val="002A6D3D"/>
    <w:rsid w:val="002A7967"/>
    <w:rsid w:val="002F7338"/>
    <w:rsid w:val="0033351C"/>
    <w:rsid w:val="00335216"/>
    <w:rsid w:val="0033784E"/>
    <w:rsid w:val="003545F9"/>
    <w:rsid w:val="0037715B"/>
    <w:rsid w:val="00397151"/>
    <w:rsid w:val="003A0CC9"/>
    <w:rsid w:val="003A5194"/>
    <w:rsid w:val="003B3138"/>
    <w:rsid w:val="003F3A5B"/>
    <w:rsid w:val="0042465B"/>
    <w:rsid w:val="00437F12"/>
    <w:rsid w:val="0044038C"/>
    <w:rsid w:val="00445218"/>
    <w:rsid w:val="004842DA"/>
    <w:rsid w:val="00493291"/>
    <w:rsid w:val="004C5719"/>
    <w:rsid w:val="004E3FC2"/>
    <w:rsid w:val="0051326F"/>
    <w:rsid w:val="00542722"/>
    <w:rsid w:val="005778F0"/>
    <w:rsid w:val="0058221D"/>
    <w:rsid w:val="005850F0"/>
    <w:rsid w:val="00596C62"/>
    <w:rsid w:val="005E44C4"/>
    <w:rsid w:val="00605426"/>
    <w:rsid w:val="006226C8"/>
    <w:rsid w:val="00627D3D"/>
    <w:rsid w:val="0065689D"/>
    <w:rsid w:val="00656A26"/>
    <w:rsid w:val="00663A4F"/>
    <w:rsid w:val="00680C8E"/>
    <w:rsid w:val="00692C25"/>
    <w:rsid w:val="006A761D"/>
    <w:rsid w:val="0070440E"/>
    <w:rsid w:val="00711F76"/>
    <w:rsid w:val="00713300"/>
    <w:rsid w:val="00716C1E"/>
    <w:rsid w:val="00747297"/>
    <w:rsid w:val="0075100B"/>
    <w:rsid w:val="00782110"/>
    <w:rsid w:val="007E52A7"/>
    <w:rsid w:val="00810C3C"/>
    <w:rsid w:val="0081681E"/>
    <w:rsid w:val="008245A1"/>
    <w:rsid w:val="00856C3E"/>
    <w:rsid w:val="00862B61"/>
    <w:rsid w:val="00876FC7"/>
    <w:rsid w:val="00882DC9"/>
    <w:rsid w:val="00895478"/>
    <w:rsid w:val="008B0176"/>
    <w:rsid w:val="008E06E2"/>
    <w:rsid w:val="008E1A9F"/>
    <w:rsid w:val="00910DD6"/>
    <w:rsid w:val="009140F5"/>
    <w:rsid w:val="00921A6A"/>
    <w:rsid w:val="00930142"/>
    <w:rsid w:val="009641D3"/>
    <w:rsid w:val="009774FE"/>
    <w:rsid w:val="009801E3"/>
    <w:rsid w:val="0098783D"/>
    <w:rsid w:val="009B11FA"/>
    <w:rsid w:val="009B2DB4"/>
    <w:rsid w:val="009B3C60"/>
    <w:rsid w:val="009B52F9"/>
    <w:rsid w:val="009D2BC0"/>
    <w:rsid w:val="00A06BA1"/>
    <w:rsid w:val="00A41A17"/>
    <w:rsid w:val="00A56CD1"/>
    <w:rsid w:val="00A61792"/>
    <w:rsid w:val="00A82714"/>
    <w:rsid w:val="00A908A3"/>
    <w:rsid w:val="00AC09A9"/>
    <w:rsid w:val="00AC20D8"/>
    <w:rsid w:val="00AD4876"/>
    <w:rsid w:val="00B134B4"/>
    <w:rsid w:val="00B31154"/>
    <w:rsid w:val="00B37C51"/>
    <w:rsid w:val="00B50D33"/>
    <w:rsid w:val="00B54239"/>
    <w:rsid w:val="00BD64C0"/>
    <w:rsid w:val="00C038B1"/>
    <w:rsid w:val="00C23EF0"/>
    <w:rsid w:val="00C519DB"/>
    <w:rsid w:val="00C92D0E"/>
    <w:rsid w:val="00C971BD"/>
    <w:rsid w:val="00CE075D"/>
    <w:rsid w:val="00CE3588"/>
    <w:rsid w:val="00D07255"/>
    <w:rsid w:val="00D148A0"/>
    <w:rsid w:val="00D22FF3"/>
    <w:rsid w:val="00D277BA"/>
    <w:rsid w:val="00D437C9"/>
    <w:rsid w:val="00D47465"/>
    <w:rsid w:val="00D53874"/>
    <w:rsid w:val="00D55725"/>
    <w:rsid w:val="00D62DDE"/>
    <w:rsid w:val="00D6353F"/>
    <w:rsid w:val="00D83511"/>
    <w:rsid w:val="00DE0FD3"/>
    <w:rsid w:val="00DE3AB1"/>
    <w:rsid w:val="00DE4F70"/>
    <w:rsid w:val="00E140A7"/>
    <w:rsid w:val="00E17331"/>
    <w:rsid w:val="00E32EDA"/>
    <w:rsid w:val="00E468A8"/>
    <w:rsid w:val="00E5720C"/>
    <w:rsid w:val="00E836B2"/>
    <w:rsid w:val="00EF4A90"/>
    <w:rsid w:val="00EF6E73"/>
    <w:rsid w:val="00F16FF9"/>
    <w:rsid w:val="00F325FE"/>
    <w:rsid w:val="00F56022"/>
    <w:rsid w:val="00F57789"/>
    <w:rsid w:val="00F61E06"/>
    <w:rsid w:val="00F64FF3"/>
    <w:rsid w:val="00F74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6F0F0"/>
  <w15:chartTrackingRefBased/>
  <w15:docId w15:val="{1B33E169-6469-4E70-9494-DFA07F4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F6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EF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E73"/>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EF6E7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EF6E73"/>
    <w:pPr>
      <w:ind w:left="720"/>
      <w:contextualSpacing/>
    </w:pPr>
  </w:style>
  <w:style w:type="paragraph" w:styleId="Zhlav">
    <w:name w:val="header"/>
    <w:basedOn w:val="Normln"/>
    <w:link w:val="ZhlavChar"/>
    <w:uiPriority w:val="99"/>
    <w:unhideWhenUsed/>
    <w:rsid w:val="00E468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68A8"/>
  </w:style>
  <w:style w:type="paragraph" w:styleId="Zpat">
    <w:name w:val="footer"/>
    <w:basedOn w:val="Normln"/>
    <w:link w:val="ZpatChar"/>
    <w:uiPriority w:val="99"/>
    <w:unhideWhenUsed/>
    <w:rsid w:val="00E468A8"/>
    <w:pPr>
      <w:tabs>
        <w:tab w:val="center" w:pos="4536"/>
        <w:tab w:val="right" w:pos="9072"/>
      </w:tabs>
      <w:spacing w:after="0" w:line="240" w:lineRule="auto"/>
    </w:pPr>
  </w:style>
  <w:style w:type="character" w:customStyle="1" w:styleId="ZpatChar">
    <w:name w:val="Zápatí Char"/>
    <w:basedOn w:val="Standardnpsmoodstavce"/>
    <w:link w:val="Zpat"/>
    <w:uiPriority w:val="99"/>
    <w:rsid w:val="00E468A8"/>
  </w:style>
  <w:style w:type="character" w:styleId="Hypertextovodkaz">
    <w:name w:val="Hyperlink"/>
    <w:basedOn w:val="Standardnpsmoodstavce"/>
    <w:uiPriority w:val="99"/>
    <w:unhideWhenUsed/>
    <w:rsid w:val="00C519DB"/>
    <w:rPr>
      <w:color w:val="0563C1" w:themeColor="hyperlink"/>
      <w:u w:val="single"/>
    </w:rPr>
  </w:style>
  <w:style w:type="character" w:styleId="Nevyeenzmnka">
    <w:name w:val="Unresolved Mention"/>
    <w:basedOn w:val="Standardnpsmoodstavce"/>
    <w:uiPriority w:val="99"/>
    <w:semiHidden/>
    <w:unhideWhenUsed/>
    <w:rsid w:val="00041425"/>
    <w:rPr>
      <w:color w:val="605E5C"/>
      <w:shd w:val="clear" w:color="auto" w:fill="E1DFDD"/>
    </w:rPr>
  </w:style>
  <w:style w:type="paragraph" w:styleId="Zkladntext">
    <w:name w:val="Body Text"/>
    <w:basedOn w:val="Normln"/>
    <w:link w:val="ZkladntextChar"/>
    <w:uiPriority w:val="99"/>
    <w:unhideWhenUsed/>
    <w:rsid w:val="008B0176"/>
    <w:pPr>
      <w:spacing w:after="120"/>
    </w:pPr>
  </w:style>
  <w:style w:type="character" w:customStyle="1" w:styleId="ZkladntextChar">
    <w:name w:val="Základní text Char"/>
    <w:basedOn w:val="Standardnpsmoodstavce"/>
    <w:link w:val="Zkladntext"/>
    <w:uiPriority w:val="99"/>
    <w:rsid w:val="008B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820</TotalTime>
  <Pages>2</Pages>
  <Words>444</Words>
  <Characters>2622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S&amp;T CZ s.r.o.</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Skácel</dc:creator>
  <cp:keywords/>
  <dc:description/>
  <cp:lastModifiedBy>Jakub Skácel</cp:lastModifiedBy>
  <cp:revision>58</cp:revision>
  <dcterms:created xsi:type="dcterms:W3CDTF">2020-10-03T09:54:00Z</dcterms:created>
  <dcterms:modified xsi:type="dcterms:W3CDTF">2022-04-07T07:07:00Z</dcterms:modified>
</cp:coreProperties>
</file>